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7F" w:rsidRPr="002F0F7F" w:rsidRDefault="002F0F7F" w:rsidP="002F0F7F">
      <w:pPr>
        <w:spacing w:before="210"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51B28"/>
          <w:sz w:val="45"/>
          <w:szCs w:val="45"/>
          <w:lang w:eastAsia="ru-RU"/>
        </w:rPr>
      </w:pPr>
      <w:r w:rsidRPr="002F0F7F">
        <w:rPr>
          <w:rFonts w:ascii="Times New Roman" w:eastAsia="Times New Roman" w:hAnsi="Times New Roman" w:cs="Times New Roman"/>
          <w:b/>
          <w:bCs/>
          <w:caps/>
          <w:color w:val="251B28"/>
          <w:sz w:val="45"/>
          <w:szCs w:val="45"/>
          <w:lang w:eastAsia="ru-RU"/>
        </w:rPr>
        <w:t>Единый платёжный документ ЖКУ</w:t>
      </w:r>
    </w:p>
    <w:p w:rsidR="002F0F7F" w:rsidRPr="002F0F7F" w:rsidRDefault="002F0F7F" w:rsidP="002F0F7F">
      <w:pPr>
        <w:jc w:val="both"/>
        <w:rPr>
          <w:rFonts w:ascii="Times New Roman" w:hAnsi="Times New Roman" w:cs="Times New Roman"/>
        </w:rPr>
      </w:pPr>
      <w:r w:rsidRPr="002F0F7F">
        <w:rPr>
          <w:rFonts w:ascii="Times New Roman" w:hAnsi="Times New Roman" w:cs="Times New Roman"/>
          <w:color w:val="251B28"/>
          <w:spacing w:val="-2"/>
          <w:sz w:val="28"/>
          <w:szCs w:val="28"/>
        </w:rPr>
        <w:t>Экспериментальная программа реализуется на основании Постановления Правительства РФ № 126</w:t>
      </w:r>
      <w:r w:rsidRPr="002F0F7F">
        <w:rPr>
          <w:rFonts w:ascii="Times New Roman" w:hAnsi="Times New Roman" w:cs="Times New Roman"/>
          <w:color w:val="251B28"/>
          <w:spacing w:val="-2"/>
          <w:sz w:val="28"/>
          <w:szCs w:val="28"/>
        </w:rPr>
        <w:t xml:space="preserve"> </w:t>
      </w:r>
      <w:r w:rsidRPr="002F0F7F">
        <w:rPr>
          <w:rFonts w:ascii="Times New Roman" w:hAnsi="Times New Roman" w:cs="Times New Roman"/>
          <w:color w:val="251B28"/>
          <w:spacing w:val="-2"/>
          <w:sz w:val="28"/>
          <w:szCs w:val="28"/>
        </w:rPr>
        <w:t>«О проведении на территории Московской области эксперимента по направлению платежного документа для внесения платы за жилое помещение и коммунальные услуги в многоквартирных домах в электронной форме без дублирования на бумажном носителе».</w:t>
      </w:r>
    </w:p>
    <w:p w:rsidR="00A80FCB" w:rsidRPr="002F0F7F" w:rsidRDefault="002F0F7F" w:rsidP="00234C76">
      <w:pPr>
        <w:ind w:firstLine="851"/>
        <w:rPr>
          <w:rFonts w:ascii="Times New Roman" w:hAnsi="Times New Roman" w:cs="Times New Roman"/>
        </w:rPr>
      </w:pPr>
      <w:r w:rsidRPr="002F0F7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86166" cy="546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ксперимент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074" cy="551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F7F" w:rsidRPr="002F0F7F" w:rsidRDefault="002F0F7F" w:rsidP="002F0F7F">
      <w:pPr>
        <w:spacing w:after="0" w:line="240" w:lineRule="auto"/>
        <w:ind w:firstLine="680"/>
        <w:rPr>
          <w:rFonts w:ascii="Times New Roman" w:hAnsi="Times New Roman" w:cs="Times New Roman"/>
          <w:color w:val="251B28"/>
          <w:spacing w:val="-2"/>
          <w:sz w:val="28"/>
          <w:szCs w:val="28"/>
        </w:rPr>
      </w:pPr>
      <w:r w:rsidRPr="002F0F7F">
        <w:rPr>
          <w:rFonts w:ascii="Times New Roman" w:hAnsi="Times New Roman" w:cs="Times New Roman"/>
          <w:color w:val="251B28"/>
          <w:spacing w:val="-2"/>
          <w:sz w:val="28"/>
          <w:szCs w:val="28"/>
          <w:u w:val="single"/>
        </w:rPr>
        <w:t xml:space="preserve">Основные преимущества цифрового </w:t>
      </w:r>
      <w:proofErr w:type="gramStart"/>
      <w:r w:rsidRPr="002F0F7F">
        <w:rPr>
          <w:rFonts w:ascii="Times New Roman" w:hAnsi="Times New Roman" w:cs="Times New Roman"/>
          <w:color w:val="251B28"/>
          <w:spacing w:val="-2"/>
          <w:sz w:val="28"/>
          <w:szCs w:val="28"/>
          <w:u w:val="single"/>
        </w:rPr>
        <w:t>формата:</w:t>
      </w:r>
      <w:r w:rsidRPr="002F0F7F">
        <w:rPr>
          <w:rFonts w:ascii="Times New Roman" w:hAnsi="Times New Roman" w:cs="Times New Roman"/>
          <w:color w:val="251B28"/>
          <w:spacing w:val="-2"/>
          <w:sz w:val="28"/>
          <w:szCs w:val="28"/>
          <w:u w:val="single"/>
        </w:rPr>
        <w:br/>
      </w:r>
      <w:r w:rsidRPr="002F0F7F">
        <w:rPr>
          <w:rFonts w:ascii="Times New Roman" w:hAnsi="Times New Roman" w:cs="Times New Roman"/>
          <w:color w:val="251B28"/>
          <w:spacing w:val="-2"/>
          <w:sz w:val="28"/>
          <w:szCs w:val="28"/>
        </w:rPr>
        <w:t>-</w:t>
      </w:r>
      <w:proofErr w:type="gramEnd"/>
      <w:r w:rsidRPr="002F0F7F">
        <w:rPr>
          <w:rFonts w:ascii="Times New Roman" w:hAnsi="Times New Roman" w:cs="Times New Roman"/>
          <w:color w:val="251B28"/>
          <w:spacing w:val="-2"/>
          <w:sz w:val="28"/>
          <w:szCs w:val="28"/>
        </w:rPr>
        <w:t xml:space="preserve"> электронная квитанция приходит мгновенно и не теряется;</w:t>
      </w:r>
      <w:r w:rsidRPr="002F0F7F">
        <w:rPr>
          <w:rFonts w:ascii="Times New Roman" w:hAnsi="Times New Roman" w:cs="Times New Roman"/>
          <w:color w:val="251B28"/>
          <w:spacing w:val="-2"/>
          <w:sz w:val="28"/>
          <w:szCs w:val="28"/>
        </w:rPr>
        <w:br/>
        <w:t>- документ защищен от подделок мошенниками;</w:t>
      </w:r>
      <w:r w:rsidRPr="002F0F7F">
        <w:rPr>
          <w:rFonts w:ascii="Times New Roman" w:hAnsi="Times New Roman" w:cs="Times New Roman"/>
          <w:color w:val="251B28"/>
          <w:spacing w:val="-2"/>
          <w:sz w:val="28"/>
          <w:szCs w:val="28"/>
        </w:rPr>
        <w:br/>
        <w:t>- нет затрат на печать и доставку;</w:t>
      </w:r>
      <w:r w:rsidRPr="002F0F7F">
        <w:rPr>
          <w:rFonts w:ascii="Times New Roman" w:hAnsi="Times New Roman" w:cs="Times New Roman"/>
          <w:color w:val="251B28"/>
          <w:spacing w:val="-2"/>
          <w:sz w:val="28"/>
          <w:szCs w:val="28"/>
        </w:rPr>
        <w:br/>
        <w:t>- отказ от бумажных платёжек позволяет эко</w:t>
      </w:r>
      <w:bookmarkStart w:id="0" w:name="_GoBack"/>
      <w:bookmarkEnd w:id="0"/>
      <w:r w:rsidRPr="002F0F7F">
        <w:rPr>
          <w:rFonts w:ascii="Times New Roman" w:hAnsi="Times New Roman" w:cs="Times New Roman"/>
          <w:color w:val="251B28"/>
          <w:spacing w:val="-2"/>
          <w:sz w:val="28"/>
          <w:szCs w:val="28"/>
        </w:rPr>
        <w:t>номить до 100 тонн древесины в год.</w:t>
      </w:r>
    </w:p>
    <w:p w:rsidR="002F0F7F" w:rsidRPr="002F0F7F" w:rsidRDefault="002F0F7F" w:rsidP="002F0F7F">
      <w:pPr>
        <w:spacing w:after="0" w:line="240" w:lineRule="auto"/>
        <w:ind w:firstLine="680"/>
        <w:rPr>
          <w:rFonts w:ascii="Times New Roman" w:hAnsi="Times New Roman" w:cs="Times New Roman"/>
          <w:color w:val="251B28"/>
          <w:spacing w:val="-2"/>
          <w:sz w:val="28"/>
          <w:szCs w:val="28"/>
        </w:rPr>
      </w:pPr>
    </w:p>
    <w:p w:rsidR="002F0F7F" w:rsidRPr="002F0F7F" w:rsidRDefault="002F0F7F" w:rsidP="002F0F7F">
      <w:pPr>
        <w:pStyle w:val="a3"/>
        <w:spacing w:before="0" w:beforeAutospacing="0" w:after="0" w:afterAutospacing="0"/>
        <w:ind w:firstLine="680"/>
        <w:rPr>
          <w:color w:val="251B28"/>
          <w:spacing w:val="-2"/>
          <w:sz w:val="28"/>
          <w:szCs w:val="28"/>
        </w:rPr>
      </w:pPr>
      <w:r w:rsidRPr="002F0F7F">
        <w:rPr>
          <w:color w:val="251B28"/>
          <w:spacing w:val="-2"/>
          <w:sz w:val="28"/>
          <w:szCs w:val="28"/>
          <w:u w:val="single"/>
        </w:rPr>
        <w:t xml:space="preserve">Как подключить электронные </w:t>
      </w:r>
      <w:proofErr w:type="gramStart"/>
      <w:r w:rsidRPr="002F0F7F">
        <w:rPr>
          <w:color w:val="251B28"/>
          <w:spacing w:val="-2"/>
          <w:sz w:val="28"/>
          <w:szCs w:val="28"/>
          <w:u w:val="single"/>
        </w:rPr>
        <w:t>платежки?</w:t>
      </w:r>
      <w:r w:rsidRPr="002F0F7F">
        <w:rPr>
          <w:color w:val="251B28"/>
          <w:spacing w:val="-2"/>
          <w:sz w:val="28"/>
          <w:szCs w:val="28"/>
        </w:rPr>
        <w:br/>
        <w:t>-</w:t>
      </w:r>
      <w:proofErr w:type="gramEnd"/>
      <w:r w:rsidRPr="002F0F7F">
        <w:rPr>
          <w:color w:val="251B28"/>
          <w:spacing w:val="-2"/>
          <w:sz w:val="28"/>
          <w:szCs w:val="28"/>
        </w:rPr>
        <w:t xml:space="preserve"> зайти на региональный портал </w:t>
      </w:r>
      <w:proofErr w:type="spellStart"/>
      <w:r w:rsidRPr="002F0F7F">
        <w:rPr>
          <w:color w:val="251B28"/>
          <w:spacing w:val="-2"/>
          <w:sz w:val="28"/>
          <w:szCs w:val="28"/>
        </w:rPr>
        <w:t>Госуслуг</w:t>
      </w:r>
      <w:proofErr w:type="spellEnd"/>
      <w:r w:rsidRPr="002F0F7F">
        <w:rPr>
          <w:color w:val="251B28"/>
          <w:spacing w:val="-2"/>
          <w:sz w:val="28"/>
          <w:szCs w:val="28"/>
        </w:rPr>
        <w:t>;</w:t>
      </w:r>
      <w:r w:rsidRPr="002F0F7F">
        <w:rPr>
          <w:color w:val="251B28"/>
          <w:spacing w:val="-2"/>
          <w:sz w:val="28"/>
          <w:szCs w:val="28"/>
        </w:rPr>
        <w:br/>
        <w:t>- нажать «Получать ЕПД онлайн»;</w:t>
      </w:r>
      <w:r w:rsidRPr="002F0F7F">
        <w:rPr>
          <w:color w:val="251B28"/>
          <w:spacing w:val="-2"/>
          <w:sz w:val="28"/>
          <w:szCs w:val="28"/>
        </w:rPr>
        <w:br/>
        <w:t>- подтвердить согласие на получение электронных платёжек;</w:t>
      </w:r>
      <w:r w:rsidRPr="002F0F7F">
        <w:rPr>
          <w:color w:val="251B28"/>
          <w:spacing w:val="-2"/>
          <w:sz w:val="28"/>
          <w:szCs w:val="28"/>
        </w:rPr>
        <w:br/>
        <w:t>- квитанции начнут приходить уже со следующего месяца.</w:t>
      </w:r>
    </w:p>
    <w:p w:rsidR="002F0F7F" w:rsidRDefault="002F0F7F" w:rsidP="002F0F7F">
      <w:pPr>
        <w:pStyle w:val="a3"/>
        <w:spacing w:before="0" w:beforeAutospacing="0" w:after="0" w:afterAutospacing="0"/>
        <w:ind w:firstLine="680"/>
        <w:rPr>
          <w:color w:val="251B28"/>
          <w:spacing w:val="-2"/>
          <w:sz w:val="28"/>
          <w:szCs w:val="28"/>
        </w:rPr>
      </w:pPr>
    </w:p>
    <w:p w:rsidR="002F0F7F" w:rsidRPr="002F0F7F" w:rsidRDefault="002F0F7F" w:rsidP="002F0F7F">
      <w:pPr>
        <w:pStyle w:val="a3"/>
        <w:spacing w:before="0" w:beforeAutospacing="0" w:after="0" w:afterAutospacing="0"/>
        <w:ind w:firstLine="680"/>
        <w:rPr>
          <w:sz w:val="22"/>
          <w:szCs w:val="22"/>
        </w:rPr>
      </w:pPr>
      <w:r w:rsidRPr="002F0F7F">
        <w:rPr>
          <w:color w:val="251B28"/>
          <w:spacing w:val="-2"/>
          <w:sz w:val="22"/>
          <w:szCs w:val="22"/>
        </w:rPr>
        <w:t>Изменить формат получения квитанции вновь можно ежемесячно с 1 по 19 число включительно.</w:t>
      </w:r>
    </w:p>
    <w:sectPr w:rsidR="002F0F7F" w:rsidRPr="002F0F7F" w:rsidSect="002F0F7F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7F"/>
    <w:rsid w:val="00234C76"/>
    <w:rsid w:val="002F0F7F"/>
    <w:rsid w:val="00A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A1FDF-89B6-44D0-A6DF-DE006D89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0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0F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А. Колокольцева</dc:creator>
  <cp:keywords/>
  <dc:description/>
  <cp:lastModifiedBy>Наталия А. Колокольцева</cp:lastModifiedBy>
  <cp:revision>2</cp:revision>
  <dcterms:created xsi:type="dcterms:W3CDTF">2025-05-19T06:03:00Z</dcterms:created>
  <dcterms:modified xsi:type="dcterms:W3CDTF">2025-05-19T06:10:00Z</dcterms:modified>
</cp:coreProperties>
</file>